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F2D" w:rsidRPr="006C6F2D" w:rsidRDefault="006C6F2D" w:rsidP="006C6F2D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6C6F2D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Роспотребнадзор: </w:t>
      </w:r>
      <w:bookmarkStart w:id="0" w:name="_GoBack"/>
      <w:r w:rsidRPr="006C6F2D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стартует Всероссийский месяц здорового питания</w:t>
      </w:r>
      <w:bookmarkEnd w:id="0"/>
    </w:p>
    <w:p w:rsidR="006C6F2D" w:rsidRPr="006C6F2D" w:rsidRDefault="006C6F2D" w:rsidP="006C6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F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05BA2C1" wp14:editId="2131BE92">
            <wp:extent cx="6554521" cy="4365494"/>
            <wp:effectExtent l="0" t="0" r="0" b="0"/>
            <wp:docPr id="1" name="Рисунок 1" descr="Роспотребнадзор: стартует Всероссийский месяц здорового пит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спотребнадзор: стартует Всероссийский месяц здорового пита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044" cy="437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© Яков Филимонов / Фотобанк Лори</w:t>
      </w:r>
    </w:p>
    <w:p w:rsidR="006C6F2D" w:rsidRPr="006C6F2D" w:rsidRDefault="006C6F2D" w:rsidP="006C6F2D">
      <w:pPr>
        <w:shd w:val="clear" w:color="auto" w:fill="FFFFFF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C6F2D" w:rsidRPr="006C6F2D" w:rsidRDefault="006C6F2D" w:rsidP="006C6F2D">
      <w:pPr>
        <w:shd w:val="clear" w:color="auto" w:fill="FFFFFF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C6F2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Информационно-просветительские мероприятия пройдут во всех регионах РФ в течение октября.</w:t>
      </w:r>
    </w:p>
    <w:p w:rsidR="006C6F2D" w:rsidRPr="006C6F2D" w:rsidRDefault="006C6F2D" w:rsidP="006C6F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F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Питание – один из наиболее важных аспектов здорового образа жизни.</w:t>
      </w:r>
      <w:r w:rsidRPr="006C6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 всех систем и каждого органа человека зависит от рациона. Кроме того, несбалансированное питание приводит к появлению лишнего веса, за которым, в свою очередь, следует развитие различных заболеваний. В связи с этим сложно переоценить значимость здорового питания, качественных и безопасных продуктов.</w:t>
      </w:r>
    </w:p>
    <w:p w:rsidR="006C6F2D" w:rsidRPr="006C6F2D" w:rsidRDefault="006C6F2D" w:rsidP="006C6F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течение октября </w:t>
      </w:r>
      <w:r w:rsidRPr="006C6F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проект Роспотребнадзора «Здоровое питание» проведет ряд информационно-просветительских мероприятий и масштабную </w:t>
      </w:r>
      <w:proofErr w:type="spellStart"/>
      <w:r w:rsidRPr="006C6F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инфокампанию</w:t>
      </w:r>
      <w:proofErr w:type="spellEnd"/>
      <w:r w:rsidRPr="006C6F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6C6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привлечением СМИ и партнеров. Акция направлена на продвижение важных ЗОЖ-принципов – как среди взрослых, так и среди молодежи.</w:t>
      </w:r>
    </w:p>
    <w:p w:rsidR="006C6F2D" w:rsidRPr="006C6F2D" w:rsidRDefault="006C6F2D" w:rsidP="006C6F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рамках «Месяца здорового питания» </w:t>
      </w:r>
      <w:r w:rsidRPr="006C6F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стартует новый этап образовательного проекта X5 </w:t>
      </w:r>
      <w:proofErr w:type="spellStart"/>
      <w:r w:rsidRPr="006C6F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Group</w:t>
      </w:r>
      <w:proofErr w:type="spellEnd"/>
      <w:r w:rsidRPr="006C6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C6F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разработанного при участии экспертов Роспотребнадзора.</w:t>
      </w:r>
      <w:r w:rsidRPr="006C6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Проект включает в себя уроки «Школа питания», викторину «Здоровая олимпиада» и семейный марафон. Первой будет запущена обновленная учебная программа для школьников. В прошлом году обучение по ней прошли более 28 000 учащихся из 470 школ. </w:t>
      </w:r>
      <w:r w:rsidRPr="006C6F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Также планируется провести благотворительную акцию «Корзины доброты» </w:t>
      </w:r>
      <w:r w:rsidRPr="006C6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сбору продовольствия для нуждающихся, приуроченную ко Всемирному дню здорового питания (16 октября). По итогам предыдущего марафона в 45 регионах РФ было собрано 95,5 тонны продуктов для 7957 многодетных семей.</w:t>
      </w:r>
    </w:p>
    <w:p w:rsidR="006C6F2D" w:rsidRPr="006C6F2D" w:rsidRDefault="006C6F2D" w:rsidP="006C6F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Совместно с ВОД «Волонтеры-медики» будет реализована </w:t>
      </w:r>
      <w:r w:rsidRPr="006C6F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серия просветительских мероприятий по здоровому питанию – в рамках Всероссийского проекта «Поколение </w:t>
      </w:r>
      <w:proofErr w:type="spellStart"/>
      <w:r w:rsidRPr="006C6F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ZОЖ.Дети</w:t>
      </w:r>
      <w:proofErr w:type="spellEnd"/>
      <w:r w:rsidRPr="006C6F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6C6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 лекции, мастер-классы, игры, открытые уроки по здоровому питанию. Также будет запущен </w:t>
      </w:r>
      <w:proofErr w:type="spellStart"/>
      <w:r w:rsidRPr="006C6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флешмоб</w:t>
      </w:r>
      <w:proofErr w:type="spellEnd"/>
      <w:r w:rsidRPr="006C6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 приготовлению полезных блюд. В 2023 году акция включила более 600 мероприятий в 114 муниципалитетах, охват аудитории составил более 500 тыс. человек.</w:t>
      </w:r>
    </w:p>
    <w:p w:rsidR="006C6F2D" w:rsidRPr="006C6F2D" w:rsidRDefault="006C6F2D" w:rsidP="006C6F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Группа «Черкизово» при информационной </w:t>
      </w:r>
      <w:r w:rsidRPr="006C6F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поддержке проекта Роспотребнадзора «Здоровое питание»</w:t>
      </w:r>
      <w:r w:rsidRPr="006C6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запустит </w:t>
      </w:r>
      <w:r w:rsidRPr="006C6F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третий этап социального проекта по ремонту школьных столовых</w:t>
      </w:r>
      <w:r w:rsidRPr="006C6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 правильном питании и санитарной гигиене станет частью дизайна обновленных помещений. В прошлом году заявки на конкурс подали около 200 школ из 18 регионов России.</w:t>
      </w:r>
    </w:p>
    <w:p w:rsidR="006C6F2D" w:rsidRPr="006C6F2D" w:rsidRDefault="006C6F2D" w:rsidP="006C6F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 </w:t>
      </w:r>
      <w:r w:rsidRPr="006C6F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 Центром молекулярной диагностики CMD</w:t>
      </w:r>
      <w:r w:rsidRPr="006C6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пройдет конкурс, победители которой получат купон на бесплатную консультацию у эндокринолога и скидку 50% на гормональный чек-ап.</w:t>
      </w:r>
    </w:p>
    <w:p w:rsidR="006C6F2D" w:rsidRPr="006C6F2D" w:rsidRDefault="006C6F2D" w:rsidP="006C6F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6F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Кроме того, «Месяц здорового питания» будет включать конференции, фестивали, конкурсы, прямые эфиры и кулинарные мастер-классы, публикацию интервью с экспертами и </w:t>
      </w:r>
      <w:proofErr w:type="spellStart"/>
      <w:r w:rsidRPr="006C6F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амбассадорами</w:t>
      </w:r>
      <w:proofErr w:type="spellEnd"/>
      <w:r w:rsidRPr="006C6F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представление серии комиксов «Стражи вселенной ЗОЖ спасают Зеленую планету» с супергероями здорового питания и многое другое. Присоединяйтесь!</w:t>
      </w:r>
    </w:p>
    <w:p w:rsidR="009F1803" w:rsidRPr="006C6F2D" w:rsidRDefault="006C6F2D" w:rsidP="006C6F2D">
      <w:pPr>
        <w:jc w:val="both"/>
        <w:rPr>
          <w:rFonts w:ascii="Times New Roman" w:hAnsi="Times New Roman" w:cs="Times New Roman"/>
          <w:sz w:val="20"/>
          <w:szCs w:val="20"/>
        </w:rPr>
      </w:pPr>
      <w:r w:rsidRPr="006C6F2D">
        <w:rPr>
          <w:rFonts w:ascii="Times New Roman" w:hAnsi="Times New Roman" w:cs="Times New Roman"/>
          <w:sz w:val="20"/>
          <w:szCs w:val="20"/>
        </w:rPr>
        <w:t>Источник:</w:t>
      </w:r>
      <w:r w:rsidRPr="006C6F2D">
        <w:rPr>
          <w:sz w:val="20"/>
          <w:szCs w:val="20"/>
        </w:rPr>
        <w:t xml:space="preserve"> </w:t>
      </w:r>
      <w:r w:rsidRPr="006C6F2D">
        <w:rPr>
          <w:rFonts w:ascii="Times New Roman" w:hAnsi="Times New Roman" w:cs="Times New Roman"/>
          <w:sz w:val="20"/>
          <w:szCs w:val="20"/>
        </w:rPr>
        <w:t>https://здоровое-питание.рф/</w:t>
      </w:r>
    </w:p>
    <w:sectPr w:rsidR="009F1803" w:rsidRPr="006C6F2D" w:rsidSect="00215123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ADD"/>
    <w:multiLevelType w:val="multilevel"/>
    <w:tmpl w:val="CF102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12217"/>
    <w:multiLevelType w:val="multilevel"/>
    <w:tmpl w:val="1D18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74471"/>
    <w:multiLevelType w:val="multilevel"/>
    <w:tmpl w:val="A9709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8470E"/>
    <w:multiLevelType w:val="multilevel"/>
    <w:tmpl w:val="3F18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04170"/>
    <w:multiLevelType w:val="multilevel"/>
    <w:tmpl w:val="656E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86314"/>
    <w:multiLevelType w:val="multilevel"/>
    <w:tmpl w:val="8D8A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2C0420"/>
    <w:multiLevelType w:val="multilevel"/>
    <w:tmpl w:val="C434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5D0CDB"/>
    <w:multiLevelType w:val="multilevel"/>
    <w:tmpl w:val="A352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4D2F99"/>
    <w:multiLevelType w:val="multilevel"/>
    <w:tmpl w:val="6800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620996"/>
    <w:multiLevelType w:val="multilevel"/>
    <w:tmpl w:val="DD36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8C10FB"/>
    <w:multiLevelType w:val="multilevel"/>
    <w:tmpl w:val="45F8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92479A"/>
    <w:multiLevelType w:val="multilevel"/>
    <w:tmpl w:val="208E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14386E"/>
    <w:multiLevelType w:val="multilevel"/>
    <w:tmpl w:val="05AA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E8419C"/>
    <w:multiLevelType w:val="multilevel"/>
    <w:tmpl w:val="5DB0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035578"/>
    <w:multiLevelType w:val="multilevel"/>
    <w:tmpl w:val="37F2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9E3A08"/>
    <w:multiLevelType w:val="multilevel"/>
    <w:tmpl w:val="0FA6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010584"/>
    <w:multiLevelType w:val="multilevel"/>
    <w:tmpl w:val="A4E8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8E215D"/>
    <w:multiLevelType w:val="multilevel"/>
    <w:tmpl w:val="5170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F85EF6"/>
    <w:multiLevelType w:val="multilevel"/>
    <w:tmpl w:val="7C48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DC7FD6"/>
    <w:multiLevelType w:val="multilevel"/>
    <w:tmpl w:val="2630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5"/>
  </w:num>
  <w:num w:numId="5">
    <w:abstractNumId w:val="2"/>
  </w:num>
  <w:num w:numId="6">
    <w:abstractNumId w:val="16"/>
  </w:num>
  <w:num w:numId="7">
    <w:abstractNumId w:val="10"/>
  </w:num>
  <w:num w:numId="8">
    <w:abstractNumId w:val="0"/>
  </w:num>
  <w:num w:numId="9">
    <w:abstractNumId w:val="4"/>
  </w:num>
  <w:num w:numId="10">
    <w:abstractNumId w:val="7"/>
  </w:num>
  <w:num w:numId="11">
    <w:abstractNumId w:val="1"/>
  </w:num>
  <w:num w:numId="12">
    <w:abstractNumId w:val="19"/>
  </w:num>
  <w:num w:numId="13">
    <w:abstractNumId w:val="3"/>
  </w:num>
  <w:num w:numId="14">
    <w:abstractNumId w:val="12"/>
  </w:num>
  <w:num w:numId="15">
    <w:abstractNumId w:val="11"/>
  </w:num>
  <w:num w:numId="16">
    <w:abstractNumId w:val="9"/>
  </w:num>
  <w:num w:numId="17">
    <w:abstractNumId w:val="6"/>
  </w:num>
  <w:num w:numId="18">
    <w:abstractNumId w:val="17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F3"/>
    <w:rsid w:val="00087016"/>
    <w:rsid w:val="00205F0A"/>
    <w:rsid w:val="00215123"/>
    <w:rsid w:val="0023601F"/>
    <w:rsid w:val="0027369F"/>
    <w:rsid w:val="00304A1B"/>
    <w:rsid w:val="003318B1"/>
    <w:rsid w:val="003A5AD6"/>
    <w:rsid w:val="003F3860"/>
    <w:rsid w:val="003F5F3D"/>
    <w:rsid w:val="00401F0A"/>
    <w:rsid w:val="00413319"/>
    <w:rsid w:val="004170EB"/>
    <w:rsid w:val="0044742A"/>
    <w:rsid w:val="004B336A"/>
    <w:rsid w:val="005956A8"/>
    <w:rsid w:val="005B21E9"/>
    <w:rsid w:val="006730F3"/>
    <w:rsid w:val="006C6F2D"/>
    <w:rsid w:val="006F15A5"/>
    <w:rsid w:val="0078728A"/>
    <w:rsid w:val="00804054"/>
    <w:rsid w:val="00812565"/>
    <w:rsid w:val="00827BBF"/>
    <w:rsid w:val="00856A1F"/>
    <w:rsid w:val="00865738"/>
    <w:rsid w:val="008A2CAC"/>
    <w:rsid w:val="008D6C75"/>
    <w:rsid w:val="0090393A"/>
    <w:rsid w:val="00930927"/>
    <w:rsid w:val="009A0C86"/>
    <w:rsid w:val="009D4216"/>
    <w:rsid w:val="009F1803"/>
    <w:rsid w:val="00A62282"/>
    <w:rsid w:val="00A90988"/>
    <w:rsid w:val="00B12C27"/>
    <w:rsid w:val="00B32CBA"/>
    <w:rsid w:val="00B916C2"/>
    <w:rsid w:val="00BD4018"/>
    <w:rsid w:val="00C14374"/>
    <w:rsid w:val="00C30E3E"/>
    <w:rsid w:val="00D35F2C"/>
    <w:rsid w:val="00D74016"/>
    <w:rsid w:val="00E47495"/>
    <w:rsid w:val="00EC5526"/>
    <w:rsid w:val="00ED04E7"/>
    <w:rsid w:val="00FB0D37"/>
    <w:rsid w:val="00FB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ADD3"/>
  <w15:chartTrackingRefBased/>
  <w15:docId w15:val="{3D5ABE48-3C92-477A-A67E-752423D5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831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77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02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7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787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4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56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5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19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7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6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57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3533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393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783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2104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8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07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184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1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683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7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39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0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3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44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42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9367758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6819805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288312774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010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46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0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63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1995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35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14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5142403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268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9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87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14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448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28873233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6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41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630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2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553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6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44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586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04214247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56742261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84097502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787961107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65525965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5559578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84242865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60969707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2128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04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0196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9158352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45097870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30790262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2659373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93705950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13432941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21322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51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23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52941769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10415395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579309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5503858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21465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3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Иванова Людмила Германовна</cp:lastModifiedBy>
  <cp:revision>2</cp:revision>
  <dcterms:created xsi:type="dcterms:W3CDTF">2024-10-01T13:50:00Z</dcterms:created>
  <dcterms:modified xsi:type="dcterms:W3CDTF">2024-10-01T13:50:00Z</dcterms:modified>
</cp:coreProperties>
</file>